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A4" w:rsidRDefault="006624A4" w:rsidP="006624A4">
      <w:pPr>
        <w:keepNext/>
        <w:widowControl w:val="0"/>
        <w:autoSpaceDE w:val="0"/>
        <w:autoSpaceDN w:val="0"/>
        <w:adjustRightInd w:val="0"/>
        <w:spacing w:after="0" w:line="360" w:lineRule="auto"/>
        <w:ind w:right="465"/>
        <w:jc w:val="center"/>
        <w:rPr>
          <w:rFonts w:ascii="Courier New" w:hAnsi="Courier New" w:cs="Courier New"/>
          <w:sz w:val="24"/>
          <w:szCs w:val="24"/>
        </w:rPr>
      </w:pPr>
      <w:bookmarkStart w:id="0" w:name="_GoBack"/>
      <w:bookmarkEnd w:id="0"/>
      <w:r>
        <w:rPr>
          <w:rFonts w:ascii="Courier New" w:hAnsi="Courier New" w:cs="Courier New"/>
          <w:sz w:val="24"/>
          <w:szCs w:val="24"/>
        </w:rPr>
        <w:t xml:space="preserve">Государственное бюджетное общеобразовательное учреждение Самарской области средняя общеобразовательная школа №13 городского округа Чапаевск Самарской области </w:t>
      </w:r>
    </w:p>
    <w:p w:rsidR="006624A4" w:rsidRDefault="006624A4" w:rsidP="006624A4">
      <w:pPr>
        <w:keepNext/>
        <w:widowControl w:val="0"/>
        <w:autoSpaceDE w:val="0"/>
        <w:autoSpaceDN w:val="0"/>
        <w:adjustRightInd w:val="0"/>
        <w:spacing w:after="0" w:line="360" w:lineRule="auto"/>
        <w:ind w:right="465"/>
        <w:jc w:val="center"/>
        <w:rPr>
          <w:rFonts w:ascii="Courier New" w:hAnsi="Courier New" w:cs="Courier New"/>
          <w:sz w:val="24"/>
          <w:szCs w:val="24"/>
        </w:rPr>
      </w:pPr>
      <w:r>
        <w:rPr>
          <w:rFonts w:ascii="Courier New" w:hAnsi="Courier New" w:cs="Courier New"/>
          <w:sz w:val="24"/>
          <w:szCs w:val="24"/>
        </w:rPr>
        <w:t xml:space="preserve">структурное подразделение «Детский сад №29 «Кораблик»»  </w:t>
      </w:r>
    </w:p>
    <w:p w:rsidR="006624A4" w:rsidRDefault="006624A4" w:rsidP="006624A4">
      <w:pPr>
        <w:keepNext/>
        <w:widowControl w:val="0"/>
        <w:autoSpaceDE w:val="0"/>
        <w:autoSpaceDN w:val="0"/>
        <w:adjustRightInd w:val="0"/>
        <w:spacing w:after="0" w:line="360" w:lineRule="auto"/>
        <w:ind w:right="465"/>
        <w:jc w:val="center"/>
        <w:rPr>
          <w:rFonts w:ascii="Arial" w:hAnsi="Arial" w:cs="Arial"/>
          <w:sz w:val="20"/>
          <w:szCs w:val="20"/>
          <w:lang w:val="x-none"/>
        </w:rPr>
      </w:pPr>
    </w:p>
    <w:p w:rsidR="006624A4" w:rsidRDefault="006624A4" w:rsidP="006624A4">
      <w:pPr>
        <w:keepNext/>
        <w:widowControl w:val="0"/>
        <w:autoSpaceDE w:val="0"/>
        <w:autoSpaceDN w:val="0"/>
        <w:adjustRightInd w:val="0"/>
        <w:spacing w:after="0" w:line="360" w:lineRule="auto"/>
        <w:ind w:right="465"/>
        <w:jc w:val="center"/>
        <w:rPr>
          <w:rFonts w:ascii="Courier New" w:hAnsi="Courier New" w:cs="Courier New"/>
          <w:b/>
          <w:bCs/>
          <w:sz w:val="24"/>
          <w:szCs w:val="24"/>
        </w:rPr>
      </w:pPr>
    </w:p>
    <w:tbl>
      <w:tblPr>
        <w:tblW w:w="10040" w:type="dxa"/>
        <w:jc w:val="center"/>
        <w:tblCellSpacing w:w="0" w:type="dxa"/>
        <w:tblLayout w:type="fixed"/>
        <w:tblCellMar>
          <w:left w:w="420" w:type="dxa"/>
          <w:right w:w="420" w:type="dxa"/>
        </w:tblCellMar>
        <w:tblLook w:val="0000" w:firstRow="0" w:lastRow="0" w:firstColumn="0" w:lastColumn="0" w:noHBand="0" w:noVBand="0"/>
      </w:tblPr>
      <w:tblGrid>
        <w:gridCol w:w="4798"/>
        <w:gridCol w:w="5242"/>
      </w:tblGrid>
      <w:tr w:rsidR="006624A4" w:rsidTr="006624A4">
        <w:trPr>
          <w:tblCellSpacing w:w="0" w:type="dxa"/>
          <w:jc w:val="center"/>
        </w:trPr>
        <w:tc>
          <w:tcPr>
            <w:tcW w:w="4822" w:type="dxa"/>
            <w:tcBorders>
              <w:top w:val="nil"/>
              <w:left w:val="nil"/>
              <w:bottom w:val="nil"/>
              <w:right w:val="nil"/>
            </w:tcBorders>
          </w:tcPr>
          <w:p w:rsidR="006624A4" w:rsidRDefault="006624A4" w:rsidP="00E31826">
            <w:pPr>
              <w:widowControl w:val="0"/>
              <w:autoSpaceDE w:val="0"/>
              <w:autoSpaceDN w:val="0"/>
              <w:adjustRightInd w:val="0"/>
              <w:spacing w:after="0" w:line="360" w:lineRule="auto"/>
              <w:jc w:val="both"/>
              <w:rPr>
                <w:rFonts w:ascii="Courier New" w:hAnsi="Courier New" w:cs="Courier New"/>
                <w:sz w:val="24"/>
                <w:szCs w:val="24"/>
              </w:rPr>
            </w:pPr>
            <w:r>
              <w:rPr>
                <w:rFonts w:ascii="Courier New" w:hAnsi="Courier New" w:cs="Courier New"/>
                <w:sz w:val="24"/>
                <w:szCs w:val="24"/>
              </w:rPr>
              <w:t xml:space="preserve">ПРИНЯТО </w:t>
            </w:r>
          </w:p>
          <w:p w:rsidR="006624A4" w:rsidRDefault="006624A4" w:rsidP="00E31826">
            <w:pPr>
              <w:widowControl w:val="0"/>
              <w:autoSpaceDE w:val="0"/>
              <w:autoSpaceDN w:val="0"/>
              <w:adjustRightInd w:val="0"/>
              <w:spacing w:after="0" w:line="360" w:lineRule="auto"/>
              <w:jc w:val="both"/>
              <w:rPr>
                <w:rFonts w:ascii="Courier New" w:hAnsi="Courier New" w:cs="Courier New"/>
                <w:sz w:val="24"/>
                <w:szCs w:val="24"/>
              </w:rPr>
            </w:pPr>
            <w:r>
              <w:rPr>
                <w:rFonts w:ascii="Courier New" w:hAnsi="Courier New" w:cs="Courier New"/>
                <w:sz w:val="24"/>
                <w:szCs w:val="24"/>
              </w:rPr>
              <w:t xml:space="preserve">Общим собранием </w:t>
            </w:r>
          </w:p>
          <w:p w:rsidR="006624A4" w:rsidRDefault="006624A4" w:rsidP="00E31826">
            <w:pPr>
              <w:widowControl w:val="0"/>
              <w:autoSpaceDE w:val="0"/>
              <w:autoSpaceDN w:val="0"/>
              <w:adjustRightInd w:val="0"/>
              <w:spacing w:after="0" w:line="360" w:lineRule="auto"/>
              <w:ind w:left="-285"/>
              <w:jc w:val="both"/>
              <w:rPr>
                <w:rFonts w:ascii="Courier New" w:hAnsi="Courier New" w:cs="Courier New"/>
                <w:sz w:val="24"/>
                <w:szCs w:val="24"/>
              </w:rPr>
            </w:pPr>
            <w:r>
              <w:rPr>
                <w:rFonts w:ascii="Courier New" w:hAnsi="Courier New" w:cs="Courier New"/>
                <w:sz w:val="24"/>
                <w:szCs w:val="24"/>
              </w:rPr>
              <w:t xml:space="preserve">  трудового коллектива                             </w:t>
            </w:r>
          </w:p>
          <w:p w:rsidR="006624A4" w:rsidRPr="00524C80" w:rsidRDefault="006624A4" w:rsidP="00E31826">
            <w:pPr>
              <w:rPr>
                <w:rFonts w:ascii="Courier New" w:hAnsi="Courier New" w:cs="Courier New"/>
                <w:sz w:val="24"/>
                <w:szCs w:val="24"/>
              </w:rPr>
            </w:pPr>
            <w:r>
              <w:rPr>
                <w:rFonts w:ascii="Courier New" w:hAnsi="Courier New" w:cs="Courier New"/>
                <w:sz w:val="24"/>
                <w:szCs w:val="24"/>
              </w:rPr>
              <w:t>27.05.2014 г.</w:t>
            </w:r>
          </w:p>
        </w:tc>
        <w:tc>
          <w:tcPr>
            <w:tcW w:w="5266" w:type="dxa"/>
            <w:tcBorders>
              <w:top w:val="nil"/>
              <w:left w:val="nil"/>
              <w:bottom w:val="nil"/>
              <w:right w:val="nil"/>
            </w:tcBorders>
          </w:tcPr>
          <w:p w:rsidR="006624A4" w:rsidRDefault="006624A4" w:rsidP="00E31826">
            <w:pPr>
              <w:widowControl w:val="0"/>
              <w:autoSpaceDE w:val="0"/>
              <w:autoSpaceDN w:val="0"/>
              <w:adjustRightInd w:val="0"/>
              <w:spacing w:after="0" w:line="360" w:lineRule="auto"/>
              <w:jc w:val="both"/>
              <w:rPr>
                <w:rFonts w:ascii="Courier New" w:hAnsi="Courier New" w:cs="Courier New"/>
                <w:sz w:val="24"/>
                <w:szCs w:val="24"/>
              </w:rPr>
            </w:pPr>
            <w:r>
              <w:rPr>
                <w:rFonts w:ascii="Courier New" w:hAnsi="Courier New" w:cs="Courier New"/>
                <w:sz w:val="24"/>
                <w:szCs w:val="24"/>
              </w:rPr>
              <w:t>УТВЕРЖДАЮ</w:t>
            </w:r>
          </w:p>
          <w:p w:rsidR="006624A4" w:rsidRDefault="006624A4" w:rsidP="00E31826">
            <w:pPr>
              <w:widowControl w:val="0"/>
              <w:autoSpaceDE w:val="0"/>
              <w:autoSpaceDN w:val="0"/>
              <w:adjustRightInd w:val="0"/>
              <w:spacing w:after="0" w:line="360" w:lineRule="auto"/>
              <w:jc w:val="both"/>
              <w:rPr>
                <w:rFonts w:ascii="Courier New" w:hAnsi="Courier New" w:cs="Courier New"/>
                <w:sz w:val="24"/>
                <w:szCs w:val="24"/>
              </w:rPr>
            </w:pPr>
            <w:r>
              <w:rPr>
                <w:rFonts w:ascii="Courier New" w:hAnsi="Courier New" w:cs="Courier New"/>
                <w:sz w:val="24"/>
                <w:szCs w:val="24"/>
              </w:rPr>
              <w:t xml:space="preserve">Руководитель СП </w:t>
            </w:r>
          </w:p>
          <w:p w:rsidR="006624A4" w:rsidRDefault="006624A4" w:rsidP="00E31826">
            <w:pPr>
              <w:widowControl w:val="0"/>
              <w:autoSpaceDE w:val="0"/>
              <w:autoSpaceDN w:val="0"/>
              <w:adjustRightInd w:val="0"/>
              <w:spacing w:after="0" w:line="360" w:lineRule="auto"/>
              <w:jc w:val="both"/>
              <w:rPr>
                <w:rFonts w:ascii="Courier New" w:hAnsi="Courier New" w:cs="Courier New"/>
                <w:sz w:val="24"/>
                <w:szCs w:val="24"/>
              </w:rPr>
            </w:pPr>
            <w:r>
              <w:rPr>
                <w:rFonts w:ascii="Courier New" w:hAnsi="Courier New" w:cs="Courier New"/>
                <w:sz w:val="24"/>
                <w:szCs w:val="24"/>
              </w:rPr>
              <w:t xml:space="preserve">«Детский сад №29 «Кораблик»» </w:t>
            </w:r>
          </w:p>
          <w:p w:rsidR="006624A4" w:rsidRDefault="006624A4" w:rsidP="00E31826">
            <w:pPr>
              <w:widowControl w:val="0"/>
              <w:autoSpaceDE w:val="0"/>
              <w:autoSpaceDN w:val="0"/>
              <w:adjustRightInd w:val="0"/>
              <w:spacing w:after="0" w:line="360" w:lineRule="auto"/>
              <w:jc w:val="both"/>
              <w:rPr>
                <w:rFonts w:ascii="Courier New" w:hAnsi="Courier New" w:cs="Courier New"/>
                <w:sz w:val="24"/>
                <w:szCs w:val="24"/>
              </w:rPr>
            </w:pPr>
            <w:r>
              <w:rPr>
                <w:rFonts w:ascii="Courier New" w:hAnsi="Courier New" w:cs="Courier New"/>
                <w:sz w:val="24"/>
                <w:szCs w:val="24"/>
              </w:rPr>
              <w:t>________/Полехович В.Н./</w:t>
            </w:r>
          </w:p>
          <w:p w:rsidR="006624A4" w:rsidRDefault="006624A4" w:rsidP="00E31826">
            <w:pPr>
              <w:widowControl w:val="0"/>
              <w:autoSpaceDE w:val="0"/>
              <w:autoSpaceDN w:val="0"/>
              <w:adjustRightInd w:val="0"/>
              <w:spacing w:after="0" w:line="360" w:lineRule="auto"/>
              <w:jc w:val="both"/>
              <w:rPr>
                <w:rFonts w:ascii="Courier New" w:hAnsi="Courier New" w:cs="Courier New"/>
                <w:sz w:val="24"/>
                <w:szCs w:val="24"/>
              </w:rPr>
            </w:pPr>
            <w:r>
              <w:rPr>
                <w:rFonts w:ascii="Courier New" w:hAnsi="Courier New" w:cs="Courier New"/>
                <w:sz w:val="24"/>
                <w:szCs w:val="24"/>
              </w:rPr>
              <w:t>29.05.2014 г.</w:t>
            </w:r>
          </w:p>
          <w:p w:rsidR="006624A4" w:rsidRDefault="006624A4" w:rsidP="00E31826">
            <w:pPr>
              <w:widowControl w:val="0"/>
              <w:autoSpaceDE w:val="0"/>
              <w:autoSpaceDN w:val="0"/>
              <w:adjustRightInd w:val="0"/>
              <w:spacing w:after="0" w:line="360" w:lineRule="auto"/>
              <w:jc w:val="both"/>
              <w:rPr>
                <w:rFonts w:ascii="Courier New" w:hAnsi="Courier New" w:cs="Courier New"/>
                <w:sz w:val="24"/>
                <w:szCs w:val="24"/>
              </w:rPr>
            </w:pPr>
          </w:p>
        </w:tc>
      </w:tr>
    </w:tbl>
    <w:p w:rsidR="00E53BCD" w:rsidRDefault="00E53BCD">
      <w:pPr>
        <w:widowControl w:val="0"/>
        <w:autoSpaceDE w:val="0"/>
        <w:autoSpaceDN w:val="0"/>
        <w:adjustRightInd w:val="0"/>
        <w:spacing w:after="0" w:line="36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E53BCD" w:rsidRDefault="00E53BCD">
      <w:pPr>
        <w:widowControl w:val="0"/>
        <w:autoSpaceDE w:val="0"/>
        <w:autoSpaceDN w:val="0"/>
        <w:adjustRightInd w:val="0"/>
        <w:spacing w:after="0" w:line="360" w:lineRule="auto"/>
        <w:jc w:val="center"/>
        <w:rPr>
          <w:rFonts w:ascii="Courier New" w:hAnsi="Courier New" w:cs="Courier New"/>
          <w:b/>
          <w:bCs/>
          <w:sz w:val="24"/>
          <w:szCs w:val="24"/>
        </w:rPr>
      </w:pPr>
      <w:r>
        <w:rPr>
          <w:rFonts w:ascii="Courier New" w:hAnsi="Courier New" w:cs="Courier New"/>
          <w:b/>
          <w:bCs/>
          <w:sz w:val="24"/>
          <w:szCs w:val="24"/>
        </w:rPr>
        <w:t>ИНСТРУКЦИЯ</w:t>
      </w:r>
    </w:p>
    <w:p w:rsidR="00E53BCD" w:rsidRDefault="00E53BCD">
      <w:pPr>
        <w:widowControl w:val="0"/>
        <w:tabs>
          <w:tab w:val="left" w:pos="6525"/>
        </w:tabs>
        <w:autoSpaceDE w:val="0"/>
        <w:autoSpaceDN w:val="0"/>
        <w:adjustRightInd w:val="0"/>
        <w:spacing w:after="0" w:line="360" w:lineRule="auto"/>
        <w:jc w:val="center"/>
        <w:rPr>
          <w:rFonts w:ascii="Courier New" w:hAnsi="Courier New" w:cs="Courier New"/>
          <w:b/>
          <w:bCs/>
          <w:sz w:val="24"/>
          <w:szCs w:val="24"/>
        </w:rPr>
      </w:pPr>
      <w:r>
        <w:rPr>
          <w:rFonts w:ascii="Courier New" w:hAnsi="Courier New" w:cs="Courier New"/>
          <w:b/>
          <w:bCs/>
          <w:sz w:val="24"/>
          <w:szCs w:val="24"/>
        </w:rPr>
        <w:t>по оказанию первой доврачебной помощи</w:t>
      </w:r>
    </w:p>
    <w:p w:rsidR="00E53BCD" w:rsidRDefault="00E53BCD">
      <w:pPr>
        <w:widowControl w:val="0"/>
        <w:autoSpaceDE w:val="0"/>
        <w:autoSpaceDN w:val="0"/>
        <w:adjustRightInd w:val="0"/>
        <w:spacing w:after="0" w:line="360" w:lineRule="auto"/>
        <w:rPr>
          <w:rFonts w:ascii="Courier New" w:hAnsi="Courier New" w:cs="Courier New"/>
          <w:b/>
          <w:bCs/>
          <w:caps/>
          <w:sz w:val="24"/>
          <w:szCs w:val="24"/>
        </w:rPr>
      </w:pPr>
    </w:p>
    <w:p w:rsidR="00E53BCD" w:rsidRDefault="00E53BCD">
      <w:pPr>
        <w:widowControl w:val="0"/>
        <w:autoSpaceDE w:val="0"/>
        <w:autoSpaceDN w:val="0"/>
        <w:adjustRightInd w:val="0"/>
        <w:spacing w:after="0" w:line="360" w:lineRule="auto"/>
        <w:jc w:val="center"/>
        <w:rPr>
          <w:rFonts w:ascii="Courier New" w:hAnsi="Courier New" w:cs="Courier New"/>
          <w:b/>
          <w:bCs/>
          <w:sz w:val="24"/>
          <w:szCs w:val="24"/>
        </w:rPr>
      </w:pPr>
      <w:r>
        <w:rPr>
          <w:rFonts w:ascii="Courier New" w:hAnsi="Courier New" w:cs="Courier New"/>
          <w:b/>
          <w:bCs/>
          <w:sz w:val="24"/>
          <w:szCs w:val="24"/>
        </w:rPr>
        <w:t>1. Общие положения</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1.1. Первая доврачебная помощь —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1.2. Ответственность за организацию обучения по оказанию первой доврачебной помощи в образовательном учреждении возлагается на руководителя и должностных лиц.</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1.3. Для того чтобы первая доврачебная помощь была эффективной, в учреждении должны быть:</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аптечки с набором необходимых медикаментов и медицинских средств для оказания первой доврачебной помощи;</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плакаты, изображающие приемы оказания первой доврачебной помощи пострадавшим при несчастных случаях и проведении искусственного дыхания и наружного массажа сердца.</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xml:space="preserve">1.4. Оказывающий помощь должен знать основные признаки нарушения жизненно важных функций организма человека, а также </w:t>
      </w:r>
      <w:r>
        <w:rPr>
          <w:rFonts w:ascii="Courier New" w:hAnsi="Courier New" w:cs="Courier New"/>
          <w:sz w:val="24"/>
          <w:szCs w:val="24"/>
        </w:rPr>
        <w:lastRenderedPageBreak/>
        <w:t>уметь освободить пострадавшего от 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необходимости использовать подручные средства при оказании помощи и транспортировке пострадавшего.</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1.5. Последовательность действий при оказании первой помощи пострадавшему:</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устранение воздействия на организм пострадавшего опасных и вредных факторов (освобождение его от действия электрического тока, гашение горящей одежды, извлечение из воды и т. д.);</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оценка состояния пострадавшего;</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определение характера травмы, создающей наибольшую угрозу для жизни пострадавшего, и последовательности действий по его спасению;</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выполнение необходимых мероприятий по спасению пострадавшего в порядке срочности (восстановление проходимости дыхательных путей; проведение искусственного дыхания, наружного массажа сердца; остановка кровотечения; иммобилизация места перелома; наложение повязки и т. п.);</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поддержание основных жизненных функций пострадавшего до прибытия медицинского персонала;</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вызов скорой медицинской помощи или врача либо принятие мер для транспортировки пострадавшего в ближайшее лечебное учреждение.</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1.6. В случае невозможности вызова медицинского персонала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устойчивом дыхании и пульсе.</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1.7.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работника.</w:t>
      </w:r>
    </w:p>
    <w:p w:rsidR="00E53BCD" w:rsidRDefault="00E53BCD">
      <w:pPr>
        <w:keepNext/>
        <w:widowControl w:val="0"/>
        <w:tabs>
          <w:tab w:val="left" w:pos="6525"/>
        </w:tabs>
        <w:autoSpaceDE w:val="0"/>
        <w:autoSpaceDN w:val="0"/>
        <w:adjustRightInd w:val="0"/>
        <w:spacing w:after="0" w:line="360" w:lineRule="auto"/>
        <w:jc w:val="center"/>
        <w:rPr>
          <w:rFonts w:ascii="Courier New" w:hAnsi="Courier New" w:cs="Courier New"/>
          <w:b/>
          <w:bCs/>
          <w:sz w:val="24"/>
          <w:szCs w:val="24"/>
        </w:rPr>
      </w:pPr>
    </w:p>
    <w:p w:rsidR="00E53BCD" w:rsidRDefault="00E53BCD">
      <w:pPr>
        <w:keepNext/>
        <w:widowControl w:val="0"/>
        <w:tabs>
          <w:tab w:val="left" w:pos="6525"/>
        </w:tabs>
        <w:autoSpaceDE w:val="0"/>
        <w:autoSpaceDN w:val="0"/>
        <w:adjustRightInd w:val="0"/>
        <w:spacing w:after="0" w:line="360" w:lineRule="auto"/>
        <w:jc w:val="center"/>
        <w:rPr>
          <w:rFonts w:ascii="Courier New" w:hAnsi="Courier New" w:cs="Courier New"/>
          <w:b/>
          <w:bCs/>
          <w:sz w:val="24"/>
          <w:szCs w:val="24"/>
        </w:rPr>
      </w:pPr>
      <w:r>
        <w:rPr>
          <w:rFonts w:ascii="Courier New" w:hAnsi="Courier New" w:cs="Courier New"/>
          <w:b/>
          <w:bCs/>
          <w:sz w:val="24"/>
          <w:szCs w:val="24"/>
        </w:rPr>
        <w:t>2. Признаки для определения состояния здоровья пострадавшего</w:t>
      </w:r>
    </w:p>
    <w:p w:rsidR="00E53BCD" w:rsidRDefault="00E53BCD">
      <w:pPr>
        <w:widowControl w:val="0"/>
        <w:tabs>
          <w:tab w:val="left" w:pos="6525"/>
        </w:tabs>
        <w:autoSpaceDE w:val="0"/>
        <w:autoSpaceDN w:val="0"/>
        <w:adjustRightInd w:val="0"/>
        <w:spacing w:after="0" w:line="360" w:lineRule="auto"/>
        <w:ind w:firstLine="555"/>
        <w:jc w:val="both"/>
        <w:rPr>
          <w:rFonts w:ascii="Courier New" w:hAnsi="Courier New" w:cs="Courier New"/>
          <w:sz w:val="24"/>
          <w:szCs w:val="24"/>
        </w:rPr>
      </w:pPr>
      <w:r>
        <w:rPr>
          <w:rFonts w:ascii="Courier New" w:hAnsi="Courier New" w:cs="Courier New"/>
          <w:sz w:val="24"/>
          <w:szCs w:val="24"/>
        </w:rPr>
        <w:t xml:space="preserve">2.1. Признаки, по которым можно быстро определить состояние </w:t>
      </w:r>
      <w:r>
        <w:rPr>
          <w:rFonts w:ascii="Courier New" w:hAnsi="Courier New" w:cs="Courier New"/>
          <w:sz w:val="24"/>
          <w:szCs w:val="24"/>
        </w:rPr>
        <w:lastRenderedPageBreak/>
        <w:t>здоровья пострадавшего, следующие:</w:t>
      </w:r>
    </w:p>
    <w:p w:rsidR="00E53BCD" w:rsidRDefault="00E53BCD">
      <w:pPr>
        <w:widowControl w:val="0"/>
        <w:tabs>
          <w:tab w:val="left" w:pos="6525"/>
        </w:tabs>
        <w:autoSpaceDE w:val="0"/>
        <w:autoSpaceDN w:val="0"/>
        <w:adjustRightInd w:val="0"/>
        <w:spacing w:after="0" w:line="360" w:lineRule="auto"/>
        <w:ind w:firstLine="555"/>
        <w:jc w:val="both"/>
        <w:rPr>
          <w:rFonts w:ascii="Courier New" w:hAnsi="Courier New" w:cs="Courier New"/>
          <w:sz w:val="24"/>
          <w:szCs w:val="24"/>
        </w:rPr>
      </w:pPr>
      <w:r>
        <w:rPr>
          <w:rFonts w:ascii="Courier New" w:hAnsi="Courier New" w:cs="Courier New"/>
          <w:sz w:val="24"/>
          <w:szCs w:val="24"/>
        </w:rPr>
        <w:t>- сознание: ясное, отсутствует, нарушено (пострадавший заторможен или возбужден);</w:t>
      </w:r>
    </w:p>
    <w:p w:rsidR="00E53BCD" w:rsidRDefault="00E53BCD">
      <w:pPr>
        <w:widowControl w:val="0"/>
        <w:tabs>
          <w:tab w:val="left" w:pos="6525"/>
        </w:tabs>
        <w:autoSpaceDE w:val="0"/>
        <w:autoSpaceDN w:val="0"/>
        <w:adjustRightInd w:val="0"/>
        <w:spacing w:after="0" w:line="360" w:lineRule="auto"/>
        <w:ind w:firstLine="555"/>
        <w:jc w:val="both"/>
        <w:rPr>
          <w:rFonts w:ascii="Courier New" w:hAnsi="Courier New" w:cs="Courier New"/>
          <w:sz w:val="24"/>
          <w:szCs w:val="24"/>
        </w:rPr>
      </w:pPr>
      <w:r>
        <w:rPr>
          <w:rFonts w:ascii="Courier New" w:hAnsi="Courier New" w:cs="Courier New"/>
          <w:sz w:val="24"/>
          <w:szCs w:val="24"/>
        </w:rPr>
        <w:t>- цвет кожных покровов и видимых слизистых оболочек (губ, глаз)</w:t>
      </w:r>
      <w:r>
        <w:rPr>
          <w:rFonts w:ascii="Courier New" w:hAnsi="Courier New" w:cs="Courier New"/>
          <w:i/>
          <w:iCs/>
          <w:sz w:val="24"/>
          <w:szCs w:val="24"/>
        </w:rPr>
        <w:t>:</w:t>
      </w:r>
      <w:r>
        <w:rPr>
          <w:rFonts w:ascii="Courier New" w:hAnsi="Courier New" w:cs="Courier New"/>
          <w:sz w:val="24"/>
          <w:szCs w:val="24"/>
        </w:rPr>
        <w:t xml:space="preserve"> розовые, синюшные, бледные.</w:t>
      </w:r>
    </w:p>
    <w:p w:rsidR="00E53BCD" w:rsidRDefault="00E53BCD">
      <w:pPr>
        <w:widowControl w:val="0"/>
        <w:tabs>
          <w:tab w:val="left" w:pos="6525"/>
        </w:tabs>
        <w:autoSpaceDE w:val="0"/>
        <w:autoSpaceDN w:val="0"/>
        <w:adjustRightInd w:val="0"/>
        <w:spacing w:after="0" w:line="360" w:lineRule="auto"/>
        <w:ind w:firstLine="555"/>
        <w:jc w:val="both"/>
        <w:rPr>
          <w:rFonts w:ascii="Courier New" w:hAnsi="Courier New" w:cs="Courier New"/>
          <w:sz w:val="24"/>
          <w:szCs w:val="24"/>
        </w:rPr>
      </w:pPr>
      <w:r>
        <w:rPr>
          <w:rFonts w:ascii="Courier New" w:hAnsi="Courier New" w:cs="Courier New"/>
          <w:sz w:val="24"/>
          <w:szCs w:val="24"/>
        </w:rPr>
        <w:t xml:space="preserve">- дыхание: нормальное, отсутствует, нарушено (неправильное, поверхностное, хрипящее); </w:t>
      </w:r>
    </w:p>
    <w:p w:rsidR="00E53BCD" w:rsidRDefault="00E53BCD">
      <w:pPr>
        <w:widowControl w:val="0"/>
        <w:tabs>
          <w:tab w:val="left" w:pos="6525"/>
        </w:tabs>
        <w:autoSpaceDE w:val="0"/>
        <w:autoSpaceDN w:val="0"/>
        <w:adjustRightInd w:val="0"/>
        <w:spacing w:after="0" w:line="360" w:lineRule="auto"/>
        <w:ind w:firstLine="555"/>
        <w:jc w:val="both"/>
        <w:rPr>
          <w:rFonts w:ascii="Courier New" w:hAnsi="Courier New" w:cs="Courier New"/>
          <w:sz w:val="24"/>
          <w:szCs w:val="24"/>
        </w:rPr>
      </w:pPr>
      <w:r>
        <w:rPr>
          <w:rFonts w:ascii="Courier New" w:hAnsi="Courier New" w:cs="Courier New"/>
          <w:sz w:val="24"/>
          <w:szCs w:val="24"/>
        </w:rPr>
        <w:t xml:space="preserve">- пульс на сонных артериях: хорошо определяется (ритм правильный или неправильный), плохо определяется, отсутствует; </w:t>
      </w:r>
    </w:p>
    <w:p w:rsidR="00E53BCD" w:rsidRDefault="00E53BCD">
      <w:pPr>
        <w:widowControl w:val="0"/>
        <w:tabs>
          <w:tab w:val="left" w:pos="6525"/>
        </w:tabs>
        <w:autoSpaceDE w:val="0"/>
        <w:autoSpaceDN w:val="0"/>
        <w:adjustRightInd w:val="0"/>
        <w:spacing w:after="0" w:line="360" w:lineRule="auto"/>
        <w:ind w:firstLine="555"/>
        <w:jc w:val="both"/>
        <w:rPr>
          <w:rFonts w:ascii="Courier New" w:hAnsi="Courier New" w:cs="Courier New"/>
          <w:sz w:val="24"/>
          <w:szCs w:val="24"/>
        </w:rPr>
      </w:pPr>
      <w:r>
        <w:rPr>
          <w:rFonts w:ascii="Courier New" w:hAnsi="Courier New" w:cs="Courier New"/>
          <w:sz w:val="24"/>
          <w:szCs w:val="24"/>
        </w:rPr>
        <w:t>- зрачки: расширенные, суженные.</w:t>
      </w:r>
    </w:p>
    <w:p w:rsidR="00E53BCD" w:rsidRDefault="00E53BCD">
      <w:pPr>
        <w:keepNext/>
        <w:widowControl w:val="0"/>
        <w:autoSpaceDE w:val="0"/>
        <w:autoSpaceDN w:val="0"/>
        <w:adjustRightInd w:val="0"/>
        <w:spacing w:after="0" w:line="360" w:lineRule="auto"/>
        <w:jc w:val="center"/>
        <w:rPr>
          <w:rFonts w:ascii="Courier New" w:hAnsi="Courier New" w:cs="Courier New"/>
          <w:b/>
          <w:bCs/>
          <w:sz w:val="24"/>
          <w:szCs w:val="24"/>
        </w:rPr>
      </w:pPr>
    </w:p>
    <w:p w:rsidR="00E53BCD" w:rsidRDefault="00E53BCD">
      <w:pPr>
        <w:keepNext/>
        <w:widowControl w:val="0"/>
        <w:autoSpaceDE w:val="0"/>
        <w:autoSpaceDN w:val="0"/>
        <w:adjustRightInd w:val="0"/>
        <w:spacing w:after="0" w:line="360" w:lineRule="auto"/>
        <w:jc w:val="center"/>
        <w:rPr>
          <w:rFonts w:ascii="Courier New" w:hAnsi="Courier New" w:cs="Courier New"/>
          <w:b/>
          <w:bCs/>
          <w:sz w:val="24"/>
          <w:szCs w:val="24"/>
        </w:rPr>
      </w:pPr>
      <w:r>
        <w:rPr>
          <w:rFonts w:ascii="Courier New" w:hAnsi="Courier New" w:cs="Courier New"/>
          <w:b/>
          <w:bCs/>
          <w:sz w:val="24"/>
          <w:szCs w:val="24"/>
        </w:rPr>
        <w:t>3. Комплекс реанимационных мероприятий</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 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p>
    <w:p w:rsidR="00E53BCD" w:rsidRDefault="00E53BCD">
      <w:pPr>
        <w:widowControl w:val="0"/>
        <w:tabs>
          <w:tab w:val="left" w:pos="6525"/>
        </w:tabs>
        <w:autoSpaceDE w:val="0"/>
        <w:autoSpaceDN w:val="0"/>
        <w:adjustRightInd w:val="0"/>
        <w:spacing w:after="0" w:line="360" w:lineRule="auto"/>
        <w:ind w:firstLine="570"/>
        <w:rPr>
          <w:rFonts w:ascii="Courier New" w:hAnsi="Courier New" w:cs="Courier New"/>
          <w:sz w:val="24"/>
          <w:szCs w:val="24"/>
        </w:rPr>
      </w:pPr>
      <w:r>
        <w:rPr>
          <w:rFonts w:ascii="Courier New" w:hAnsi="Courier New" w:cs="Courier New"/>
          <w:sz w:val="24"/>
          <w:szCs w:val="24"/>
        </w:rPr>
        <w:t>3.1. Искусственное дыхание.</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xml:space="preserve">Искусственное дыхание проводится в тех случаях, когда пострадавший не дышит или дышит очень плохо (редко, судорожно, как бы со всхлипыванием), а также если его дыхание постоянно ухудшается независимо от того, чем это вызвано: поражением электрическим током, отравлением, утоплением и т. д. 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 Способ «изо рта в рот» или «изо рта в нос» основан на применении выдыхаемого оказывающим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w:t>
      </w:r>
      <w:r>
        <w:rPr>
          <w:rFonts w:ascii="Courier New" w:hAnsi="Courier New" w:cs="Courier New"/>
          <w:sz w:val="24"/>
          <w:szCs w:val="24"/>
        </w:rPr>
        <w:lastRenderedPageBreak/>
        <w:t>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с некоторым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Если у пострад</w:t>
      </w:r>
      <w:bookmarkStart w:id="1" w:name="_D0_94_D0_BE_D0_B2_D1_80_D0_B0_D1_87_D0_"/>
      <w:bookmarkEnd w:id="1"/>
      <w:r>
        <w:rPr>
          <w:rFonts w:ascii="Courier New" w:hAnsi="Courier New" w:cs="Courier New"/>
          <w:sz w:val="24"/>
          <w:szCs w:val="24"/>
        </w:rPr>
        <w:t>авшего хорошо определяется пульс и необходимо проводить только искусственное дыхание, то интервал между искусственными вдохами должен составлять 5 с, что соответствует частоте дыхания 12 раз в минуту.</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xml:space="preserve">Кроме расширения грудной клетки хорошим показателем эффективности искусственного дыхания может служить порозовение </w:t>
      </w:r>
      <w:r>
        <w:rPr>
          <w:rFonts w:ascii="Courier New" w:hAnsi="Courier New" w:cs="Courier New"/>
          <w:sz w:val="24"/>
          <w:szCs w:val="24"/>
        </w:rPr>
        <w:lastRenderedPageBreak/>
        <w:t>кожных покровов и слизистых оболочек, а также выхода пострадавшего из бессознательного состояния и появление у него самостоятельного дыхания.</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Если челюсти пострадавшего плотно стиснуты и открыть рот не удается, следует проводить искусственное дыхание по способу «изо рта в нос».</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со взрослым человеком (до 15—18 раз в мин).</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При появлении первых слабых вдохов у пострадавшего следует приурочить проведение искусственного вдоха к моменту начала у него самостоятельного вдоха.</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Прекращают искусственное дыхание после восстановления у пострадавшего достаточно глубокого и ритмичного самостоятельного дыхания.</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p w:rsidR="00E53BCD" w:rsidRDefault="00E53BCD">
      <w:pPr>
        <w:keepNext/>
        <w:widowControl w:val="0"/>
        <w:tabs>
          <w:tab w:val="left" w:pos="6525"/>
        </w:tabs>
        <w:autoSpaceDE w:val="0"/>
        <w:autoSpaceDN w:val="0"/>
        <w:adjustRightInd w:val="0"/>
        <w:spacing w:after="0" w:line="360" w:lineRule="auto"/>
        <w:ind w:firstLine="570"/>
        <w:rPr>
          <w:rFonts w:ascii="Courier New" w:hAnsi="Courier New" w:cs="Courier New"/>
          <w:sz w:val="24"/>
          <w:szCs w:val="24"/>
        </w:rPr>
      </w:pPr>
      <w:r>
        <w:rPr>
          <w:rFonts w:ascii="Courier New" w:hAnsi="Courier New" w:cs="Courier New"/>
          <w:sz w:val="24"/>
          <w:szCs w:val="24"/>
        </w:rPr>
        <w:t>3.2. Наружный массаж сердца.</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xml:space="preserve">Показанием к проведению наружного массажа сердца является остановка сердечной деятельности, для которой характерно сочетание следующих признаков: бледность или синюшность кожных покровов, потеря сознания, отсутствие пульса на сонных артериях, прекращение дыхания или судорожные, неправильные вдохи. При </w:t>
      </w:r>
      <w:r>
        <w:rPr>
          <w:rFonts w:ascii="Courier New" w:hAnsi="Courier New" w:cs="Courier New"/>
          <w:sz w:val="24"/>
          <w:szCs w:val="24"/>
        </w:rPr>
        <w:lastRenderedPageBreak/>
        <w:t xml:space="preserve">остановке сердца, не теряя ни секунды, пострадавшего надо уложить на ровное жесткое основание: скамью, пол, в крайнем случае подложить под спину доску. </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Надавливать следует быстрыми толчками так, чтобы смещать грудину на 4—5 см, продолжительность надавливания не более 0,5 с, интервал между отдельными надавливаниями не более 0,5 с.</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В паузах руки с грудины не снимают (если помощь оказывают два человека), пальцы остаются приподнятыми, руки полностью выпрямленными в локтевых суставах.</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 д. 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При правильном выполнении наружного массажа сердца каждое надавливание на грудину вызывает появление пульса в артериях.</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xml:space="preserve">Оказывающие помощь должны периодически контролировать правильность и эффективность наружного массажа сердца по появлению пульса на сонных или бедренных артериях. При проведении реанимации одним человеком ему следует через каждые 2 мин прерывать массаж сердца на 2-3 с для определения пульса на сонной </w:t>
      </w:r>
      <w:r>
        <w:rPr>
          <w:rFonts w:ascii="Courier New" w:hAnsi="Courier New" w:cs="Courier New"/>
          <w:sz w:val="24"/>
          <w:szCs w:val="24"/>
        </w:rPr>
        <w:lastRenderedPageBreak/>
        <w:t>артерии. 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появления устойчивого самостоятельного дыхания. При отсутствии пульса необходимо продолжать делать массаж сердца.</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Искусственное дыхание и наружный массаж сердца необходимо проводить до восстановления устойчивого самостоятельного дыхания и деятельности сердца у пострадавшего или до его передачи медицинскому персоналу.</w:t>
      </w:r>
    </w:p>
    <w:p w:rsidR="00E53BCD" w:rsidRDefault="00E53BCD">
      <w:pPr>
        <w:widowControl w:val="0"/>
        <w:tabs>
          <w:tab w:val="left" w:pos="6525"/>
        </w:tabs>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др. ) служит признаком фибрилляции сердца. В этих случаях необходимо продолжать делать искусственное дыхание и массаж сердца пострадавшему до передачи его медицинскому персоналу.</w:t>
      </w:r>
    </w:p>
    <w:p w:rsidR="00E53BCD" w:rsidRDefault="00E53BCD">
      <w:pPr>
        <w:keepNext/>
        <w:widowControl w:val="0"/>
        <w:autoSpaceDE w:val="0"/>
        <w:autoSpaceDN w:val="0"/>
        <w:adjustRightInd w:val="0"/>
        <w:spacing w:after="0" w:line="360" w:lineRule="auto"/>
        <w:jc w:val="center"/>
        <w:rPr>
          <w:rFonts w:ascii="Courier New" w:hAnsi="Courier New" w:cs="Courier New"/>
          <w:b/>
          <w:bCs/>
          <w:sz w:val="24"/>
          <w:szCs w:val="24"/>
        </w:rPr>
      </w:pPr>
    </w:p>
    <w:p w:rsidR="00E53BCD" w:rsidRDefault="00E53BCD">
      <w:pPr>
        <w:keepNext/>
        <w:widowControl w:val="0"/>
        <w:autoSpaceDE w:val="0"/>
        <w:autoSpaceDN w:val="0"/>
        <w:adjustRightInd w:val="0"/>
        <w:spacing w:after="0" w:line="360" w:lineRule="auto"/>
        <w:jc w:val="center"/>
        <w:rPr>
          <w:rFonts w:ascii="Courier New" w:hAnsi="Courier New" w:cs="Courier New"/>
          <w:b/>
          <w:bCs/>
          <w:sz w:val="24"/>
          <w:szCs w:val="24"/>
        </w:rPr>
      </w:pPr>
      <w:r>
        <w:rPr>
          <w:rFonts w:ascii="Courier New" w:hAnsi="Courier New" w:cs="Courier New"/>
          <w:b/>
          <w:bCs/>
          <w:sz w:val="24"/>
          <w:szCs w:val="24"/>
        </w:rPr>
        <w:t>4. Первая доврачебная помощь при различных видах повреждения организма человека</w:t>
      </w:r>
    </w:p>
    <w:p w:rsidR="00E53BCD" w:rsidRDefault="00E53BCD">
      <w:pPr>
        <w:widowControl w:val="0"/>
        <w:autoSpaceDE w:val="0"/>
        <w:autoSpaceDN w:val="0"/>
        <w:adjustRightInd w:val="0"/>
        <w:spacing w:after="0" w:line="360" w:lineRule="auto"/>
        <w:ind w:firstLine="570"/>
        <w:rPr>
          <w:rFonts w:ascii="Courier New" w:hAnsi="Courier New" w:cs="Courier New"/>
          <w:sz w:val="24"/>
          <w:szCs w:val="24"/>
        </w:rPr>
      </w:pPr>
      <w:r>
        <w:rPr>
          <w:rFonts w:ascii="Courier New" w:hAnsi="Courier New" w:cs="Courier New"/>
          <w:sz w:val="24"/>
          <w:szCs w:val="24"/>
        </w:rPr>
        <w:t>4.1. Ранение.</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Оказывая первую доврачебную помощь при ранении, необходимо строго соблюдать следующие правила.</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Нельзя:</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промывать рану водой или каким-либо лекарственным веществом, засыпать ее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удалять из раны песок, землю и т. п., так как убрать самим все, что загрязняет рану, невозможно;</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удалять из раны сгустки крови, остатки одежды и т. п., так как это может вызвать сильное кровотечение;</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xml:space="preserve">- заматывать раны изоляционной лентой или накладывать на них </w:t>
      </w:r>
      <w:r>
        <w:rPr>
          <w:rFonts w:ascii="Courier New" w:hAnsi="Courier New" w:cs="Courier New"/>
          <w:sz w:val="24"/>
          <w:szCs w:val="24"/>
        </w:rPr>
        <w:lastRenderedPageBreak/>
        <w:t>паутину во избежание заражения столбняком.</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Надо:</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оказывающему помощь вымыть руки или смазать пальцы йодом;</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осторожно снять грязь с кожи вокруг раны, очищенный участок кожи нужно смазать йодом;</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вскрыть имеющийся в аптечке перевязочный пакет в соответствии с указанием, напечатанным на его обертке. При наложении перевязочного материала не следует касаться руками той его части, которая должна быть наложена непосредственно на рану. Если перевязочного пакета почему-либо не оказалось, для перевязки можно использовать чистый платок, ткань и т. п.). Накладывать вату непосредственно на рану нельзя. На то место ткани, которое накладывается непосредственно на рану, накапать йод, чтобы получить пятно размером больше раны, а затем положить ткань на рану;</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по возможности быстрее обратиться в лечебное учреждение, особенно если рана загрязнена землей.</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4.2. Кровотечение.</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4.2.1. Внутреннее кровотечение.</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Внутреннее кровотечение распознается по внешнему виду пострадавшего (он бледнеет; на коже выступает липкий пот; дыхание частое, прерывистое, пульс частый слабого наполнения). Надо:</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уложить пострадавшего или придать ему полусидячее положение;</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обеспечить полный покой;</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приложить к предполагаемому месту кровотечения «холод»;</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срочно вызвать врача.</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Нельзя:</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давать пострадавшему пить, если есть подозрение на повреждение органов брюшной полости.</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4.2.2. Наружное кровотечение.</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Надо:</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а) при несильном кровотечении:</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кожу вокруг раны смазать йодом;</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lastRenderedPageBreak/>
        <w:t>- на рану наложить перевязочный материал, вату и плотно прибинтовать;</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не снимая наложенного перевязочного материала, поверх него наложить дополнительно слои марли, вату и туго забинтовать, если кровотечение продолжается;</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б) при сильном кровотечении:</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 тыльная артерия стопы; задняя большеберцовая артерия);</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при сильном кровотечении из раненой конечности согнуть ее в суставе выше места ранения, если нет перелома этой конечности. В ямку, образующуюся при сгибании, вложить комок ваты, марли и т. п., согнуть сустав до отказа и зафиксировать сгиб сустава ремнем, косынкой и другими материалами;</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 Предварительно кровоточащий сосуд должен быть прижат пальцами к подлежащей кости. Жгут наложен правильно, если пульсация сосуда ниже места его наложения не определяется, конечность бледнеет. Жгут может быть наложен растяжением (эластичный специальный жгут) и закруткой (галстук, скрученный платок, полотенце);</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пострадавшего с наложенным жгутом как можно быстрее доставить в лечебное учреждение.</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Нельзя:</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чрезмерно сильно затягивать жгут, так как можно повредить мышцы, пережать нервные волокна и вызвать паралич конечности;</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xml:space="preserve">- накладывать жгут в теплое время больше чем на 2 ч, а в холодное - больше чем на 1 ч, поскольку есть опасность омертвления тканей. Если есть необходимость оставить жгут дольше, то нужно его </w:t>
      </w:r>
      <w:r>
        <w:rPr>
          <w:rFonts w:ascii="Courier New" w:hAnsi="Courier New" w:cs="Courier New"/>
          <w:sz w:val="24"/>
          <w:szCs w:val="24"/>
        </w:rPr>
        <w:lastRenderedPageBreak/>
        <w:t>на 10-15 мин снять, предварительно прижав сосуд пальцем выше места кровотечения, а затем наложить повторно на новые участки кожи.</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4.3. Поражение электрическим током.</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Надо:</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как можно быстрее освободить пострадавшего от действия электрического тока;</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принять меры к отделению пострадавшего от токоведущих частей, если отсутствует возможность быстрого отключения электроустановки. Для этого можно: воспользоваться любым сухим, не проводящим электроток предметом (палкой, доской, канатом и др.); 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 и т. п.;</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вынести пострадавшего из опасной зоны на расстояние не менее 8 м от токоведущей части (провода);</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в соответствии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Нельзя:</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4.4. Переломы, вывихи, ушибы, растяжение связок.</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4.4.1. При переломах надо:</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обеспечить пострадавшему иммобилизацию (создание покоя) сломанной кости;</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lastRenderedPageBreak/>
        <w:t>- при открытых переломах остановить кровотечение, наложить стерильную повязку;</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наложить шину (стандартную или изготовленную из подручного материала - фанеры, доски, палки и т. п.). Если нет никаких предметов, при помощи которых можно было бы иммобилизировать место перелома, его прибинтовывают к здоровой части тела (поврежденную руку к грудной клетке, поврежденную ногу - к здоровой и т. п.);</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при закрытом переломе в месте наложения шины оставить тонкий слой одежды. Остальные слои одежды или обувь снять, не усугубляя положения пострадавшего (например, разрезать);</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к месту перелома приложить холод для уменьшения боли;</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доставить пострадавшего в лечебное учреждение, создав спокойное положение поврежденной части тела во время транспортировки и передачи медицинскому персоналу.</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Нельзя:</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4.4.2. При вывихе надо:</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обеспечить полную неподвижность поврежденной части с помощью шины (стандартной или изготовленной из подручного материала);</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приложить «холод» к месту травмы;</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доставить пострадавшего в лечебное учреждение с обеспечением иммобилизации.</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Нельзя:</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пытаться самим вправлять вывих. Сделать это должен только медицинский работник.</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4.4.3. При ушибах надо:</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создать покой ушибленному месту;</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прикладывать «холод» к месту ушиба;</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наложить тугую повязку.</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Нельзя:</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xml:space="preserve">- смазывать ушибленное место йодом, растирать и накладывать </w:t>
      </w:r>
      <w:r>
        <w:rPr>
          <w:rFonts w:ascii="Courier New" w:hAnsi="Courier New" w:cs="Courier New"/>
          <w:sz w:val="24"/>
          <w:szCs w:val="24"/>
        </w:rPr>
        <w:lastRenderedPageBreak/>
        <w:t>согревающий компресс.</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4.4.4. При растяжении связок надо:</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травмированную конечность туго забинтовать и обеспечить ей покой;</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приложить «холод» к месту травмы;</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создать условия для обеспечения кровообращения (приподнять травмированную ногу, поврежденную руку подвесить на косынке к шее).</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Нельзя:</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проводить процедуры, которые могут привести к нагреву травмированного места.</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4.4.5. При переломе черепа (признаки: кровотечение из ушей и рта, бессознательное состояние) и при сотрясении мозга (признаки: головная боль, тошнота, рвота, потеря сознания) надо:</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устранить вредное влияние обстановки (мороз, жара, нахождение на проезжей части дороги и т. п.);</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перенести пострадавшего с соблюдением правил безопасной транспортировки в комфортное место;</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уложить пострадавшего на спину, в случае появления рвоты повернуть голову набок;</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зафиксировать голову с двух сторон валиками из одежды;</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при появлении удушья вследствие западания языка выдвинуть нижнюю челюсть вперед и поддерживать ее в таком положении;</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при наличии раны наложить тугую стерильную повязку;</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положить «холод»;</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обеспечить полный покой до прибытия врача;</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по возможности быстрее оказать квалифицированную медицинскую помощь (вызвать медицинских работников, обеспечить соответствующую транспортировку).</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Нельзя:</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самостоятельно давать пострадавшему какие-либо лекарства;</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разговаривать с пострадавшим;</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допускать, чтобы пострадавший вставал и передвигался.</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xml:space="preserve">4.4.6. При повреждении позвоночника (признаки: резкая боль в </w:t>
      </w:r>
      <w:r>
        <w:rPr>
          <w:rFonts w:ascii="Courier New" w:hAnsi="Courier New" w:cs="Courier New"/>
          <w:sz w:val="24"/>
          <w:szCs w:val="24"/>
        </w:rPr>
        <w:lastRenderedPageBreak/>
        <w:t>позвоночнике, невозможность согнуть спину и повернуться) надо:</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осторожно, не поднимая пострадавшего, подсунуть под его спину широкую доску и др. 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исключить любую нагрузку на мускулатуру позвоночника;</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обеспечить полный покой.</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Нельзя:</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поворачивать пострадавшего на бок, сажать, ставить на ноги;</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укладывать на мягкую, эластичную подстилку.</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4.5. При ожогах надо:</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xml:space="preserve">- при ожогах </w:t>
      </w:r>
      <w:r>
        <w:rPr>
          <w:rFonts w:ascii="Times New Roman" w:hAnsi="Times New Roman"/>
          <w:sz w:val="24"/>
          <w:szCs w:val="24"/>
        </w:rPr>
        <w:t xml:space="preserve">I </w:t>
      </w:r>
      <w:r>
        <w:rPr>
          <w:rFonts w:ascii="Courier New" w:hAnsi="Courier New" w:cs="Courier New"/>
          <w:sz w:val="24"/>
          <w:szCs w:val="24"/>
        </w:rPr>
        <w:t>-й степени (покраснение и болезненность кожи) одежду и обувь на 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xml:space="preserve">- при ожогах </w:t>
      </w:r>
      <w:r>
        <w:rPr>
          <w:rFonts w:ascii="Times New Roman" w:hAnsi="Times New Roman"/>
          <w:sz w:val="24"/>
          <w:szCs w:val="24"/>
        </w:rPr>
        <w:t>II</w:t>
      </w:r>
      <w:r>
        <w:rPr>
          <w:rFonts w:ascii="Courier New" w:hAnsi="Courier New" w:cs="Courier New"/>
          <w:sz w:val="24"/>
          <w:szCs w:val="24"/>
        </w:rPr>
        <w:t xml:space="preserve">-й, </w:t>
      </w:r>
      <w:r>
        <w:rPr>
          <w:rFonts w:ascii="Times New Roman" w:hAnsi="Times New Roman"/>
          <w:sz w:val="24"/>
          <w:szCs w:val="24"/>
        </w:rPr>
        <w:t>III</w:t>
      </w:r>
      <w:r>
        <w:rPr>
          <w:rFonts w:ascii="Courier New" w:hAnsi="Courier New" w:cs="Courier New"/>
          <w:sz w:val="24"/>
          <w:szCs w:val="24"/>
        </w:rPr>
        <w:t xml:space="preserve">-й и </w:t>
      </w:r>
      <w:r>
        <w:rPr>
          <w:rFonts w:ascii="Times New Roman" w:hAnsi="Times New Roman"/>
          <w:sz w:val="24"/>
          <w:szCs w:val="24"/>
        </w:rPr>
        <w:t>IV</w:t>
      </w:r>
      <w:r>
        <w:rPr>
          <w:rFonts w:ascii="Courier New" w:hAnsi="Courier New" w:cs="Courier New"/>
          <w:sz w:val="24"/>
          <w:szCs w:val="24"/>
        </w:rPr>
        <w:t>-й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и т. п., обратиться за врачебной помощью. Если обгоревшие куски одежды прилипли к обожженной коже, стерильную повязку наложить поверх них;</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при признаках шока у пострадавшего срочно дать ему выпить 20 капель настойки валерианы или другого аналогичного средства;</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при ожоге глаз делать холодные примочки из раствора борной кислоты (половина чайной ложки кислоты на стакан воды);</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при химическом ожоге промыть пораженное место водой, обработать его 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Нельзя:</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lastRenderedPageBreak/>
        <w:t>- касаться руками обожженных участков кожи или смазывать их мазями, жирами и др. средствами;</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вскрывать пузыри;</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удалять приставшие к обожженному месту вещества, материалы, грязь, мастику, одежду и пр.</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4.6. При тепловом и солнечном ударе надо:</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побыстрее перенести пострадавшего в прохладное место;</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уложить на спину, подложив под голову сверток (можно из одежды);</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расстегнуть или снять стесняющую дыхание одежду;</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смочить голову и грудь холодной водой;</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прикладывать холодные примочки на поверхность кожи, где сосредоточено много сосудов (лоб, теменная область и др.);</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если человек находится в сознании, дать выпить холодный чай, холодную подсоленную воду;</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если нарушено дыхание и отсутствует пульс, провести искусственное дыхание и наружный массаж сердца;</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обеспечить покой;</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вызвать скорую помощь или доставить пострадавшего в лечебное учреждение (в зависимости от состояния здоровья).</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Нельзя:</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оставлять пострадавшего без внимания до прибытия скорой помощи и доставки его в лечебное учреждение.</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4.7. При пищевых отравлениях надо:</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дать пострадавшему выпить не менее 3-4 стаканов воды и розового раствора марганцовки с последующим вызовом рвоты;</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повторить промывание желудка несколько раз;</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дать пострадавшему активированный уголь;</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напоить теплым чаем, уложить в постель, укрыть потеплее (до прибытия медицинского персонала);</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при нарушении дыхания и кровообращения приступить к проведению искусственного дыхания и наружного массажа сердца.</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Нельзя:</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xml:space="preserve">- оставлять пострадавшего без внимания до прибытия скорой </w:t>
      </w:r>
      <w:r>
        <w:rPr>
          <w:rFonts w:ascii="Courier New" w:hAnsi="Courier New" w:cs="Courier New"/>
          <w:sz w:val="24"/>
          <w:szCs w:val="24"/>
        </w:rPr>
        <w:lastRenderedPageBreak/>
        <w:t>помощи и доставки его в лечебное учреждение.</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4.8. При обморожениях надо:</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при потере чувствительности, побелении кожного покрова не допускать быстрого 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обеспечить неподвижность переохлажденных рук, ног, корпуса тела (для этого можно прибегнуть к шинированию);</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 п.).</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Нельзя:</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срывать или прокалывать образовавшиеся пузыри, поскольку это грозит нагноением.</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4.9. При попадании инородных тел в органы и ткани надо обратиться к медицинскому работнику или в лечебное учреждение.</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Самим удалять инородное тело можно лишь в том случае, если есть достаточная уверенность, что это можно сделать легко, полностью и без тяжелых последствий.</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4.10. При утоплении человека надо:</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действовать обдуманно, спокойно и осторожно;</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оказывающий помощь должен не только сам хорошо плавать и нырять, но и знать приемы транспортировки пострадавшего, уметь освобождаться от его захватов;</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срочно вызвать скорую помощь или врача;</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lastRenderedPageBreak/>
        <w:t>- по возможности быстро очистить рот и глотку (открыть рот, удалить попавший песок, осторожно вытянуть язык и зафиксировать его к подбородку бинтом или платком, концы которого завязать на затылке);</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удалить воду из дыхательных путей (пострадавшего положить животом на колено, голова и ноги свешиваются вниз; поколачивать по спине);</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при восстановлении дыхания и сознания укутать, согреть, напоить горячим крепким кофе, чаем (взрослому человеку дать 1-2 ст. л. водки);</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обеспечить полный покой до прибытия врача.</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Нельзя:</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до прибытия врача оставлять пострадавшего одного (без внимания) даже при явном видимом улучшении самочувствия.</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4.11. При укусах.</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4.11.1. При укусах змей и ядовитых насекомых надо:</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как можно скорее отсосать яд из ранки (для оказывающего помощь эта процедура не опасна);</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ограничить подвижность пострадавшего для замедления распространения яда;</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обеспечить обильное питье;</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доставить пострадавшего в лечебное учреждение. Транспортировать только в положении лежа.</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Нельзя:</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накладывать жгут на укушенную конечность;</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прижигать место укуса;</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делать разрезы для лучшего отхождения яда;</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давать пострадавшему алкоголь.</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lastRenderedPageBreak/>
        <w:t>4.11.2. При укусах животных надо:</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кожу вокруг места укуса (царапины) смазать йодом;</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наложить стерильную повязку;</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пострадавшего направить в лечебное учреждение для проведения прививок против бешенства.</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4.11.3. При укусе или ужалении насекомыми (пчелы, осы и др.) надо:</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удалить жало;</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положить на место отека «холод»;</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дать пострадавшему большое количество питья;</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при аллергических реакциях на яд насекомых дать пострадавшему 1-2 таблетки димедрола и 20-25 капель кордиамина, обложить пострадавшего теплыми грелками и срочно доставить в лечебное учреждение;</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при нарушении дыхания и остановке сердца делать искусственное дыхание и наружный массаж сердца.</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Нельзя:</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 пострадавшему принимать алкоголь, так как он способствует проницаемости сосудов, яд задерживается в клетках, отеки усиливаются.</w:t>
      </w:r>
    </w:p>
    <w:p w:rsidR="00E53BCD" w:rsidRDefault="00E53BCD">
      <w:pPr>
        <w:widowControl w:val="0"/>
        <w:autoSpaceDE w:val="0"/>
        <w:autoSpaceDN w:val="0"/>
        <w:adjustRightInd w:val="0"/>
        <w:spacing w:after="0" w:line="360" w:lineRule="auto"/>
        <w:jc w:val="center"/>
        <w:rPr>
          <w:rFonts w:ascii="Courier New" w:hAnsi="Courier New" w:cs="Courier New"/>
          <w:b/>
          <w:bCs/>
          <w:sz w:val="24"/>
          <w:szCs w:val="24"/>
        </w:rPr>
      </w:pPr>
    </w:p>
    <w:p w:rsidR="00E53BCD" w:rsidRDefault="00E53BCD">
      <w:pPr>
        <w:widowControl w:val="0"/>
        <w:autoSpaceDE w:val="0"/>
        <w:autoSpaceDN w:val="0"/>
        <w:adjustRightInd w:val="0"/>
        <w:spacing w:after="0" w:line="360" w:lineRule="auto"/>
        <w:jc w:val="center"/>
        <w:rPr>
          <w:rFonts w:ascii="Courier New" w:hAnsi="Courier New" w:cs="Courier New"/>
          <w:b/>
          <w:bCs/>
          <w:sz w:val="24"/>
          <w:szCs w:val="24"/>
        </w:rPr>
      </w:pPr>
      <w:r>
        <w:rPr>
          <w:rFonts w:ascii="Courier New" w:hAnsi="Courier New" w:cs="Courier New"/>
          <w:b/>
          <w:bCs/>
          <w:sz w:val="24"/>
          <w:szCs w:val="24"/>
        </w:rPr>
        <w:t>5. Заключительные положения</w:t>
      </w:r>
    </w:p>
    <w:p w:rsidR="00E53BCD" w:rsidRDefault="00E53BCD">
      <w:pPr>
        <w:widowControl w:val="0"/>
        <w:autoSpaceDE w:val="0"/>
        <w:autoSpaceDN w:val="0"/>
        <w:adjustRightInd w:val="0"/>
        <w:spacing w:after="0" w:line="360" w:lineRule="auto"/>
        <w:ind w:firstLine="570"/>
        <w:jc w:val="both"/>
        <w:rPr>
          <w:rFonts w:ascii="Courier New" w:hAnsi="Courier New" w:cs="Courier New"/>
          <w:sz w:val="24"/>
          <w:szCs w:val="24"/>
        </w:rPr>
      </w:pPr>
      <w:r>
        <w:rPr>
          <w:rFonts w:ascii="Courier New" w:hAnsi="Courier New" w:cs="Courier New"/>
          <w:sz w:val="24"/>
          <w:szCs w:val="24"/>
        </w:rPr>
        <w:t>5.1. Весь персонал образовательного учреждения должен периодически проходить повторное обучение с обязательными практическими занятиями по приемам оказания первой доврачебной помощи. Цикл заканчивается проверкой знаний и росписью работника в специальном журнале. График и периодичность занятий устанавливает руководитель. Занятия должны проводить компетентные медицинские работники совместно с администрацией.</w:t>
      </w:r>
    </w:p>
    <w:p w:rsidR="00E53BCD" w:rsidRDefault="00E53BCD">
      <w:pPr>
        <w:widowControl w:val="0"/>
        <w:autoSpaceDE w:val="0"/>
        <w:autoSpaceDN w:val="0"/>
        <w:adjustRightInd w:val="0"/>
        <w:spacing w:after="0" w:line="360" w:lineRule="auto"/>
        <w:rPr>
          <w:rFonts w:ascii="Courier New" w:hAnsi="Courier New" w:cs="Courier New"/>
          <w:sz w:val="24"/>
          <w:szCs w:val="24"/>
        </w:rPr>
      </w:pPr>
    </w:p>
    <w:p w:rsidR="00E53BCD" w:rsidRDefault="00E53BCD">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С инструкцией ознакомлен (а):</w:t>
      </w:r>
    </w:p>
    <w:p w:rsidR="00E53BCD" w:rsidRDefault="00E53BCD">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 xml:space="preserve">__________________/ </w:t>
      </w:r>
    </w:p>
    <w:p w:rsidR="00E53BCD" w:rsidRDefault="00E53BCD">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 xml:space="preserve">__________________/ </w:t>
      </w:r>
    </w:p>
    <w:p w:rsidR="00E53BCD" w:rsidRDefault="00E53BCD">
      <w:pPr>
        <w:widowControl w:val="0"/>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 xml:space="preserve">__________________/ </w:t>
      </w:r>
    </w:p>
    <w:sectPr w:rsidR="00E53BCD" w:rsidSect="007545EE">
      <w:pgSz w:w="11906" w:h="16838"/>
      <w:pgMar w:top="1440" w:right="1133"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A4"/>
    <w:rsid w:val="00493049"/>
    <w:rsid w:val="00524C80"/>
    <w:rsid w:val="006624A4"/>
    <w:rsid w:val="007545EE"/>
    <w:rsid w:val="009571B3"/>
    <w:rsid w:val="00E31826"/>
    <w:rsid w:val="00E53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54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54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4220</Words>
  <Characters>24055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2014-05-19T06:18:00Z</cp:lastPrinted>
  <dcterms:created xsi:type="dcterms:W3CDTF">2014-06-10T12:15:00Z</dcterms:created>
  <dcterms:modified xsi:type="dcterms:W3CDTF">2014-06-10T12:15:00Z</dcterms:modified>
</cp:coreProperties>
</file>